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64d2323f8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2a866fb56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af1e02f2c499d" /><Relationship Type="http://schemas.openxmlformats.org/officeDocument/2006/relationships/numbering" Target="/word/numbering.xml" Id="Rbe29d23c5c3e4909" /><Relationship Type="http://schemas.openxmlformats.org/officeDocument/2006/relationships/settings" Target="/word/settings.xml" Id="Rb1520242ebcf4cd3" /><Relationship Type="http://schemas.openxmlformats.org/officeDocument/2006/relationships/image" Target="/word/media/aa9d2a52-c265-467e-af2a-e4973eed8a00.png" Id="Rb002a866fb5641fe" /></Relationships>
</file>