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eb409c292644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0d7e9d2bfb49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Taranwala,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4ad8c277ea49be" /><Relationship Type="http://schemas.openxmlformats.org/officeDocument/2006/relationships/numbering" Target="/word/numbering.xml" Id="Re4798b0fd62f4155" /><Relationship Type="http://schemas.openxmlformats.org/officeDocument/2006/relationships/settings" Target="/word/settings.xml" Id="R8d9c0184732a4a6c" /><Relationship Type="http://schemas.openxmlformats.org/officeDocument/2006/relationships/image" Target="/word/media/14eb1217-23a6-417b-ab95-d990be0eac66.png" Id="Re90d7e9d2bfb49a9" /></Relationships>
</file>