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ae02a0713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0218ce5f8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Ubechranwali,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25ef308d9424a" /><Relationship Type="http://schemas.openxmlformats.org/officeDocument/2006/relationships/numbering" Target="/word/numbering.xml" Id="Redcb968a1c1a49e9" /><Relationship Type="http://schemas.openxmlformats.org/officeDocument/2006/relationships/settings" Target="/word/settings.xml" Id="R4d4f7e58f3cd4df3" /><Relationship Type="http://schemas.openxmlformats.org/officeDocument/2006/relationships/image" Target="/word/media/d53355d2-7e1b-4252-98a7-42724804ace9.png" Id="Ra2b0218ce5f84e41" /></Relationships>
</file>