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c2dc84fdc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b6ccb371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Baramad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b90415f14899" /><Relationship Type="http://schemas.openxmlformats.org/officeDocument/2006/relationships/numbering" Target="/word/numbering.xml" Id="Raf77ec8222404a9a" /><Relationship Type="http://schemas.openxmlformats.org/officeDocument/2006/relationships/settings" Target="/word/settings.xml" Id="R5e4a9b6a9a39453c" /><Relationship Type="http://schemas.openxmlformats.org/officeDocument/2006/relationships/image" Target="/word/media/ca5dcfa5-a643-4f2a-86fd-7a91c56131a7.png" Id="R6024b6ccb3714d8f" /></Relationships>
</file>