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46da5aca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ae68295d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0f6b079b8463a" /><Relationship Type="http://schemas.openxmlformats.org/officeDocument/2006/relationships/numbering" Target="/word/numbering.xml" Id="R2eb2f0005b5e4e8d" /><Relationship Type="http://schemas.openxmlformats.org/officeDocument/2006/relationships/settings" Target="/word/settings.xml" Id="R197b37fbdc23493b" /><Relationship Type="http://schemas.openxmlformats.org/officeDocument/2006/relationships/image" Target="/word/media/f6be7cbf-e06f-4e41-b69e-872ca526c48b.png" Id="R25c6ae68295d4b35" /></Relationships>
</file>