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93e2a5b52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ad4ec92c0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Bharukanwala,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2c61de95c45b8" /><Relationship Type="http://schemas.openxmlformats.org/officeDocument/2006/relationships/numbering" Target="/word/numbering.xml" Id="R1ecc7b5a8d424988" /><Relationship Type="http://schemas.openxmlformats.org/officeDocument/2006/relationships/settings" Target="/word/settings.xml" Id="R1ee42bb461f54206" /><Relationship Type="http://schemas.openxmlformats.org/officeDocument/2006/relationships/image" Target="/word/media/9f2ad3da-b6a6-4aad-a16a-04d5d3cecb1a.png" Id="Rc05ad4ec92c04295" /></Relationships>
</file>