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a6678280f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e95dc6a8f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da236f5c14360" /><Relationship Type="http://schemas.openxmlformats.org/officeDocument/2006/relationships/numbering" Target="/word/numbering.xml" Id="R1fc52a174251429a" /><Relationship Type="http://schemas.openxmlformats.org/officeDocument/2006/relationships/settings" Target="/word/settings.xml" Id="R17f71b56b7884af9" /><Relationship Type="http://schemas.openxmlformats.org/officeDocument/2006/relationships/image" Target="/word/media/43b0f847-c4fd-4467-b2a2-f71a01134445.png" Id="Rbb0e95dc6a8f4bf4" /></Relationships>
</file>