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174a76d7e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e6b4e4be5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e3b7f3b94bcf" /><Relationship Type="http://schemas.openxmlformats.org/officeDocument/2006/relationships/numbering" Target="/word/numbering.xml" Id="R7f3aac2a97864ed0" /><Relationship Type="http://schemas.openxmlformats.org/officeDocument/2006/relationships/settings" Target="/word/settings.xml" Id="Rc4ed8c5f22a44f7f" /><Relationship Type="http://schemas.openxmlformats.org/officeDocument/2006/relationships/image" Target="/word/media/3d7e76d3-fa29-4abb-841d-96af04346c57.png" Id="R3cce6b4e4be54abe" /></Relationships>
</file>