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4fc1a7f2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ccadac5f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 Bent,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3eb8e2bc943ee" /><Relationship Type="http://schemas.openxmlformats.org/officeDocument/2006/relationships/numbering" Target="/word/numbering.xml" Id="Rba6f8df5574b4c3c" /><Relationship Type="http://schemas.openxmlformats.org/officeDocument/2006/relationships/settings" Target="/word/settings.xml" Id="Rf09585575a7b4f6b" /><Relationship Type="http://schemas.openxmlformats.org/officeDocument/2006/relationships/image" Target="/word/media/2f900dd7-12f5-4652-92fa-a863df729a1a.png" Id="R914ccadac5ff455c" /></Relationships>
</file>