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c3131808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c3c54a99b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Chabba Sindhwan,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5994f6e5e4bcd" /><Relationship Type="http://schemas.openxmlformats.org/officeDocument/2006/relationships/numbering" Target="/word/numbering.xml" Id="R777b5e31049e4bf1" /><Relationship Type="http://schemas.openxmlformats.org/officeDocument/2006/relationships/settings" Target="/word/settings.xml" Id="R056d103d9a394f58" /><Relationship Type="http://schemas.openxmlformats.org/officeDocument/2006/relationships/image" Target="/word/media/a354a16a-5536-4566-8629-cd70dbdc08c4.png" Id="Rab4c3c54a99b4e2f" /></Relationships>
</file>