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55eb9b4c0640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81dd6c01cc41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Chahmra Gali,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62a43414b342ef" /><Relationship Type="http://schemas.openxmlformats.org/officeDocument/2006/relationships/numbering" Target="/word/numbering.xml" Id="Rd8f642a3e07b4e10" /><Relationship Type="http://schemas.openxmlformats.org/officeDocument/2006/relationships/settings" Target="/word/settings.xml" Id="R249a09b8ae534bf2" /><Relationship Type="http://schemas.openxmlformats.org/officeDocument/2006/relationships/image" Target="/word/media/651f6ad0-9c89-4172-8fbd-bc8fe17937d5.png" Id="R4081dd6c01cc41d7" /></Relationships>
</file>