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89195f489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386ec6b29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Baqarke,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c5cbf15d94183" /><Relationship Type="http://schemas.openxmlformats.org/officeDocument/2006/relationships/numbering" Target="/word/numbering.xml" Id="Rbbaa52d54f4a4ee3" /><Relationship Type="http://schemas.openxmlformats.org/officeDocument/2006/relationships/settings" Target="/word/settings.xml" Id="R076a6b1f396942fe" /><Relationship Type="http://schemas.openxmlformats.org/officeDocument/2006/relationships/image" Target="/word/media/cb5cfede-1f59-4195-a286-5d5a56970082.png" Id="Rcee386ec6b294e7f" /></Relationships>
</file>