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49a8b6a3e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07b984dde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Eighty-One-Eighty-Two-Ten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41f226606407b" /><Relationship Type="http://schemas.openxmlformats.org/officeDocument/2006/relationships/numbering" Target="/word/numbering.xml" Id="Rf98976f3ba7e469f" /><Relationship Type="http://schemas.openxmlformats.org/officeDocument/2006/relationships/settings" Target="/word/settings.xml" Id="R6aeb7d0902194f74" /><Relationship Type="http://schemas.openxmlformats.org/officeDocument/2006/relationships/image" Target="/word/media/26ec6b99-c90b-4023-a3e8-f1bee6817579.png" Id="R2c307b984dde43cc" /></Relationships>
</file>