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19f2eb873444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a83bdf8c0b48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Eighty-One RB,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8ee2276a7f44c2" /><Relationship Type="http://schemas.openxmlformats.org/officeDocument/2006/relationships/numbering" Target="/word/numbering.xml" Id="R1c009e28c54e4ece" /><Relationship Type="http://schemas.openxmlformats.org/officeDocument/2006/relationships/settings" Target="/word/settings.xml" Id="R9d30f1c27efa48da" /><Relationship Type="http://schemas.openxmlformats.org/officeDocument/2006/relationships/image" Target="/word/media/3b188765-ff15-4353-afd2-1b1502d3f71a.png" Id="Raea83bdf8c0b4836" /></Relationships>
</file>