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0ffc16b3e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4961c3ed0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Eighty-Two RB,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278fc9bdf401d" /><Relationship Type="http://schemas.openxmlformats.org/officeDocument/2006/relationships/numbering" Target="/word/numbering.xml" Id="Rb8fc92958b984ed9" /><Relationship Type="http://schemas.openxmlformats.org/officeDocument/2006/relationships/settings" Target="/word/settings.xml" Id="R2fd7ee857bb34e75" /><Relationship Type="http://schemas.openxmlformats.org/officeDocument/2006/relationships/image" Target="/word/media/0df2cb63-3654-44a8-b5a3-48d0876e1951.png" Id="R74b4961c3ed04e88" /></Relationships>
</file>