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ddaa8ed66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420679d3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Fifty-Two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9da087dc43ed" /><Relationship Type="http://schemas.openxmlformats.org/officeDocument/2006/relationships/numbering" Target="/word/numbering.xml" Id="R72c37a07ebf14e0a" /><Relationship Type="http://schemas.openxmlformats.org/officeDocument/2006/relationships/settings" Target="/word/settings.xml" Id="R658d7867b51d41c5" /><Relationship Type="http://schemas.openxmlformats.org/officeDocument/2006/relationships/image" Target="/word/media/f6b2e9c3-0675-4643-a44a-a42cfde5b7cd.png" Id="R95dc420679d3418a" /></Relationships>
</file>