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dfcabf3a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2bab7d0ba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3d43b39e24eb8" /><Relationship Type="http://schemas.openxmlformats.org/officeDocument/2006/relationships/numbering" Target="/word/numbering.xml" Id="R0fcac5c0e9514a66" /><Relationship Type="http://schemas.openxmlformats.org/officeDocument/2006/relationships/settings" Target="/word/settings.xml" Id="R6b09b660b11d4ad4" /><Relationship Type="http://schemas.openxmlformats.org/officeDocument/2006/relationships/image" Target="/word/media/f9ebd186-2889-4683-b2bf-31d669db8cc2.png" Id="R1122bab7d0ba4bef" /></Relationships>
</file>