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6c4db1feb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b33989457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Forty-nine-Two Hundred Thirty-two,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e714ec63d4ebd" /><Relationship Type="http://schemas.openxmlformats.org/officeDocument/2006/relationships/numbering" Target="/word/numbering.xml" Id="Ra7d88ea48a764a1f" /><Relationship Type="http://schemas.openxmlformats.org/officeDocument/2006/relationships/settings" Target="/word/settings.xml" Id="R411242db319743b7" /><Relationship Type="http://schemas.openxmlformats.org/officeDocument/2006/relationships/image" Target="/word/media/4ff0f33f-9d3d-4bab-9dec-751ab3b22325.png" Id="R968b3398945741c1" /></Relationships>
</file>