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9d8a00925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86c93f64f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Forty-nine-Two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df9afc47a47cd" /><Relationship Type="http://schemas.openxmlformats.org/officeDocument/2006/relationships/numbering" Target="/word/numbering.xml" Id="R203669eeff914526" /><Relationship Type="http://schemas.openxmlformats.org/officeDocument/2006/relationships/settings" Target="/word/settings.xml" Id="R865047bd1151438b" /><Relationship Type="http://schemas.openxmlformats.org/officeDocument/2006/relationships/image" Target="/word/media/6e46799a-6abf-4ec5-895f-dc2199516add.png" Id="R08c86c93f64f45e2" /></Relationships>
</file>