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639d3556c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2d287a278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Four Hundred Thirty-One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deb85f2f74a1d" /><Relationship Type="http://schemas.openxmlformats.org/officeDocument/2006/relationships/numbering" Target="/word/numbering.xml" Id="Rc7f83575fd2d4eb4" /><Relationship Type="http://schemas.openxmlformats.org/officeDocument/2006/relationships/settings" Target="/word/settings.xml" Id="R2f481a9503104a10" /><Relationship Type="http://schemas.openxmlformats.org/officeDocument/2006/relationships/image" Target="/word/media/8c443bd7-dac2-4307-8d10-c49793385564.png" Id="R32d2d287a2784bd8" /></Relationships>
</file>