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258e635c1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2d7825feb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Machhana,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d479344c54e97" /><Relationship Type="http://schemas.openxmlformats.org/officeDocument/2006/relationships/numbering" Target="/word/numbering.xml" Id="Raecf4439111d467f" /><Relationship Type="http://schemas.openxmlformats.org/officeDocument/2006/relationships/settings" Target="/word/settings.xml" Id="Rb44224ab652942fe" /><Relationship Type="http://schemas.openxmlformats.org/officeDocument/2006/relationships/image" Target="/word/media/96e79118-1e99-496f-a8e4-520c07db02b9.png" Id="R40f2d7825feb4827" /></Relationships>
</file>