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ba6ea7699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1e9bee90b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Minianwala,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59b35f73a4503" /><Relationship Type="http://schemas.openxmlformats.org/officeDocument/2006/relationships/numbering" Target="/word/numbering.xml" Id="R97d1dd6a262f4403" /><Relationship Type="http://schemas.openxmlformats.org/officeDocument/2006/relationships/settings" Target="/word/settings.xml" Id="R1dbc304b4e1a4404" /><Relationship Type="http://schemas.openxmlformats.org/officeDocument/2006/relationships/image" Target="/word/media/48fd8f4d-6888-4e11-b896-54dc1046f514.png" Id="R53d1e9bee90b4634" /></Relationships>
</file>