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2b4828de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211c0d730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Five Hundred Ninety-eight,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496d83e9245f0" /><Relationship Type="http://schemas.openxmlformats.org/officeDocument/2006/relationships/numbering" Target="/word/numbering.xml" Id="R4cadaff94d9241ec" /><Relationship Type="http://schemas.openxmlformats.org/officeDocument/2006/relationships/settings" Target="/word/settings.xml" Id="R056180903a5a4c05" /><Relationship Type="http://schemas.openxmlformats.org/officeDocument/2006/relationships/image" Target="/word/media/5e6ca858-7c59-481c-aa0e-e1ac7106daa6.png" Id="R0a4211c0d7304d4d" /></Relationships>
</file>