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cedc833a6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25d6ee4e6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Eleven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d4abf8d304269" /><Relationship Type="http://schemas.openxmlformats.org/officeDocument/2006/relationships/numbering" Target="/word/numbering.xml" Id="Rfc8048bb21fd433a" /><Relationship Type="http://schemas.openxmlformats.org/officeDocument/2006/relationships/settings" Target="/word/settings.xml" Id="R372f0cdc587b4767" /><Relationship Type="http://schemas.openxmlformats.org/officeDocument/2006/relationships/image" Target="/word/media/36c8e2d1-166d-4052-b1ff-7f97018cbe05.png" Id="R5da25d6ee4e64135" /></Relationships>
</file>