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5b82e1f34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ab99d3379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Forty-Four-Ten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31fcfb0f8437d" /><Relationship Type="http://schemas.openxmlformats.org/officeDocument/2006/relationships/numbering" Target="/word/numbering.xml" Id="R09da9dd4cbe4488b" /><Relationship Type="http://schemas.openxmlformats.org/officeDocument/2006/relationships/settings" Target="/word/settings.xml" Id="R2a87b92bcff54658" /><Relationship Type="http://schemas.openxmlformats.org/officeDocument/2006/relationships/image" Target="/word/media/538ffc8e-c9a6-413b-9c90-e681e9b82c63.png" Id="R675ab99d3379483d" /></Relationships>
</file>