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1d7f9596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5d64a07b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4207ac2848bb" /><Relationship Type="http://schemas.openxmlformats.org/officeDocument/2006/relationships/numbering" Target="/word/numbering.xml" Id="R23ae17fe9018446a" /><Relationship Type="http://schemas.openxmlformats.org/officeDocument/2006/relationships/settings" Target="/word/settings.xml" Id="Re32bcc3e167741ff" /><Relationship Type="http://schemas.openxmlformats.org/officeDocument/2006/relationships/image" Target="/word/media/864a52ad-b235-4eb5-bc64-aad5388a7928.png" Id="Rfb665d64a07b47ae" /></Relationships>
</file>