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ead08470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c4ca22b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Ninety-Nine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99a6af6a4d7c" /><Relationship Type="http://schemas.openxmlformats.org/officeDocument/2006/relationships/numbering" Target="/word/numbering.xml" Id="R75c46bc12dee4754" /><Relationship Type="http://schemas.openxmlformats.org/officeDocument/2006/relationships/settings" Target="/word/settings.xml" Id="R7b99c3f19d4d4ce9" /><Relationship Type="http://schemas.openxmlformats.org/officeDocument/2006/relationships/image" Target="/word/media/eb081158-eb02-4b32-9e33-7c7b74a7d940.png" Id="R9963c4ca22b640e7" /></Relationships>
</file>