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f4f478f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63a48e7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d47a5d1e54dc0" /><Relationship Type="http://schemas.openxmlformats.org/officeDocument/2006/relationships/numbering" Target="/word/numbering.xml" Id="Rdbfe3cba89fd44af" /><Relationship Type="http://schemas.openxmlformats.org/officeDocument/2006/relationships/settings" Target="/word/settings.xml" Id="R898b5c2508494114" /><Relationship Type="http://schemas.openxmlformats.org/officeDocument/2006/relationships/image" Target="/word/media/ebbf3a51-c272-44d2-a6c0-d1bfb646e85a.png" Id="R293663a48e704ce0" /></Relationships>
</file>