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a3cf2fcdd44e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82627b166840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One Hundred Seventy 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9c288a6df74e35" /><Relationship Type="http://schemas.openxmlformats.org/officeDocument/2006/relationships/numbering" Target="/word/numbering.xml" Id="Rf950f21f6a3b48d0" /><Relationship Type="http://schemas.openxmlformats.org/officeDocument/2006/relationships/settings" Target="/word/settings.xml" Id="Rbdb0df5f7d054be2" /><Relationship Type="http://schemas.openxmlformats.org/officeDocument/2006/relationships/image" Target="/word/media/04503908-c82f-4e8c-a855-94295032c3c0.png" Id="R7482627b16684080" /></Relationships>
</file>