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6ebd2ca40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92477d6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Thirty-one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9ae264aa14e06" /><Relationship Type="http://schemas.openxmlformats.org/officeDocument/2006/relationships/numbering" Target="/word/numbering.xml" Id="Rd1de92ea968c44f5" /><Relationship Type="http://schemas.openxmlformats.org/officeDocument/2006/relationships/settings" Target="/word/settings.xml" Id="R0cb18ba885254af1" /><Relationship Type="http://schemas.openxmlformats.org/officeDocument/2006/relationships/image" Target="/word/media/2d76c6bb-7f55-4ae3-9e50-8ed2e7ada9b2.png" Id="Rf3e492477d6b442c" /></Relationships>
</file>