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53c4d953e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b17efac41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Six Hundred Sixty/One,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4ebab7ffc48ea" /><Relationship Type="http://schemas.openxmlformats.org/officeDocument/2006/relationships/numbering" Target="/word/numbering.xml" Id="Red5b633d666c45a2" /><Relationship Type="http://schemas.openxmlformats.org/officeDocument/2006/relationships/settings" Target="/word/settings.xml" Id="Ra157178efdc446c9" /><Relationship Type="http://schemas.openxmlformats.org/officeDocument/2006/relationships/image" Target="/word/media/9c9648be-bd88-4b0f-859e-f2117359c149.png" Id="R696b17efac4146cd" /></Relationships>
</file>