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ceb492596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3c257230f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Three Hundred Eleven WB,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b4d330c724cc6" /><Relationship Type="http://schemas.openxmlformats.org/officeDocument/2006/relationships/numbering" Target="/word/numbering.xml" Id="Rda0fec3e818e4d43" /><Relationship Type="http://schemas.openxmlformats.org/officeDocument/2006/relationships/settings" Target="/word/settings.xml" Id="Ra99936173c1a46cb" /><Relationship Type="http://schemas.openxmlformats.org/officeDocument/2006/relationships/image" Target="/word/media/2460f93e-89af-4b2c-bff8-ae6dd860032a.png" Id="R43e3c257230f42b2" /></Relationships>
</file>