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07324c532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0874cb0ac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 D N B Gharbi,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bccd4e1804292" /><Relationship Type="http://schemas.openxmlformats.org/officeDocument/2006/relationships/numbering" Target="/word/numbering.xml" Id="Rc9afc0fbda1a4446" /><Relationship Type="http://schemas.openxmlformats.org/officeDocument/2006/relationships/settings" Target="/word/settings.xml" Id="R12035ee944b14d57" /><Relationship Type="http://schemas.openxmlformats.org/officeDocument/2006/relationships/image" Target="/word/media/1a5109eb-a5c7-4de8-b7b2-5ddecc454450.png" Id="R1e40874cb0ac4d8c" /></Relationships>
</file>