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224c4b6fd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b9638c516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Twenty-two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8c58b9a14c43" /><Relationship Type="http://schemas.openxmlformats.org/officeDocument/2006/relationships/numbering" Target="/word/numbering.xml" Id="R81be8ae37d974076" /><Relationship Type="http://schemas.openxmlformats.org/officeDocument/2006/relationships/settings" Target="/word/settings.xml" Id="R0fa62fa2575f4a27" /><Relationship Type="http://schemas.openxmlformats.org/officeDocument/2006/relationships/image" Target="/word/media/1a059dc3-f2d2-4f48-b0c4-cb5605a1183c.png" Id="R41ab9638c51643bb" /></Relationships>
</file>