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2da522fd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21667dc4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d42ad28ef4eea" /><Relationship Type="http://schemas.openxmlformats.org/officeDocument/2006/relationships/numbering" Target="/word/numbering.xml" Id="Re5c9440348e647e3" /><Relationship Type="http://schemas.openxmlformats.org/officeDocument/2006/relationships/settings" Target="/word/settings.xml" Id="R63a0c203c2d44861" /><Relationship Type="http://schemas.openxmlformats.org/officeDocument/2006/relationships/image" Target="/word/media/016af573-cddc-4bc1-82ea-f3236b72e67e.png" Id="R44a221667dc44dfd" /></Relationships>
</file>