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a5c46c464e4a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9f8b0ef4bd42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Two Hundred Thirty-Six TDA,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b296d4d6bc4fe3" /><Relationship Type="http://schemas.openxmlformats.org/officeDocument/2006/relationships/numbering" Target="/word/numbering.xml" Id="R7ce7f36f876549bf" /><Relationship Type="http://schemas.openxmlformats.org/officeDocument/2006/relationships/settings" Target="/word/settings.xml" Id="Rd029b79e730b4f59" /><Relationship Type="http://schemas.openxmlformats.org/officeDocument/2006/relationships/image" Target="/word/media/0206779a-63cf-48bc-a7ca-e0b0559b4c2f.png" Id="Rc99f8b0ef4bd42fd" /></Relationships>
</file>