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e8d74b88e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ac1e14c25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Wazir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183d98c284fd1" /><Relationship Type="http://schemas.openxmlformats.org/officeDocument/2006/relationships/numbering" Target="/word/numbering.xml" Id="Rbcff22c9287c46b4" /><Relationship Type="http://schemas.openxmlformats.org/officeDocument/2006/relationships/settings" Target="/word/settings.xml" Id="R85c7e70450ca4541" /><Relationship Type="http://schemas.openxmlformats.org/officeDocument/2006/relationships/image" Target="/word/media/cc1e42f0-ac85-4a04-b541-02d906badfbf.png" Id="R7c5ac1e14c2543a4" /></Relationships>
</file>