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96af4779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e26bd36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Chhani Sarsawah,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aa5c2b9c4f19" /><Relationship Type="http://schemas.openxmlformats.org/officeDocument/2006/relationships/numbering" Target="/word/numbering.xml" Id="R725bbd9b10984bd4" /><Relationship Type="http://schemas.openxmlformats.org/officeDocument/2006/relationships/settings" Target="/word/settings.xml" Id="R30c32d978b914752" /><Relationship Type="http://schemas.openxmlformats.org/officeDocument/2006/relationships/image" Target="/word/media/adcdcf9b-39b9-4a8d-b104-f4e3facbeec6.png" Id="R2822e26bd36b47b2" /></Relationships>
</file>