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f93ee284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ce7cab265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Chiraghbutwala,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aaf2f85fe40f4" /><Relationship Type="http://schemas.openxmlformats.org/officeDocument/2006/relationships/numbering" Target="/word/numbering.xml" Id="R379d793757a64444" /><Relationship Type="http://schemas.openxmlformats.org/officeDocument/2006/relationships/settings" Target="/word/settings.xml" Id="Redb2df1b91f842d7" /><Relationship Type="http://schemas.openxmlformats.org/officeDocument/2006/relationships/image" Target="/word/media/79c67903-76e2-43dc-a8ed-0a57e65ce6d4.png" Id="R54dce7cab265413c" /></Relationships>
</file>