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318cecf54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72a1db525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Cureton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144fc82fe4a15" /><Relationship Type="http://schemas.openxmlformats.org/officeDocument/2006/relationships/numbering" Target="/word/numbering.xml" Id="Rb8e589711cab448c" /><Relationship Type="http://schemas.openxmlformats.org/officeDocument/2006/relationships/settings" Target="/word/settings.xml" Id="Rd96050c3442444a8" /><Relationship Type="http://schemas.openxmlformats.org/officeDocument/2006/relationships/image" Target="/word/media/4c70f6b6-88f2-48a9-b205-f62e1e79631a.png" Id="R8ed72a1db5254f71" /></Relationships>
</file>