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f32f955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6f97a798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Potra,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8c292cb8049db" /><Relationship Type="http://schemas.openxmlformats.org/officeDocument/2006/relationships/numbering" Target="/word/numbering.xml" Id="R50afd6fbe4834cfb" /><Relationship Type="http://schemas.openxmlformats.org/officeDocument/2006/relationships/settings" Target="/word/settings.xml" Id="R9679de71a0144ec5" /><Relationship Type="http://schemas.openxmlformats.org/officeDocument/2006/relationships/image" Target="/word/media/3356df12-f43e-4378-8ec7-45bb88e9a3b0.png" Id="R5cc6f97a79874e56" /></Relationships>
</file>