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4e28bd618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8a3c7975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Dallo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a54fe6a4407a" /><Relationship Type="http://schemas.openxmlformats.org/officeDocument/2006/relationships/numbering" Target="/word/numbering.xml" Id="Rc0749d7831924af2" /><Relationship Type="http://schemas.openxmlformats.org/officeDocument/2006/relationships/settings" Target="/word/settings.xml" Id="R2f516d31dd394fdc" /><Relationship Type="http://schemas.openxmlformats.org/officeDocument/2006/relationships/image" Target="/word/media/1b06a3fd-804f-4303-8aa8-ad2684e48f49.png" Id="R2cf88a3c797549d7" /></Relationships>
</file>