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bafa280a8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948dbd5f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Dalo Laio,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4130e6f314d84" /><Relationship Type="http://schemas.openxmlformats.org/officeDocument/2006/relationships/numbering" Target="/word/numbering.xml" Id="Re95ad5281e7b4885" /><Relationship Type="http://schemas.openxmlformats.org/officeDocument/2006/relationships/settings" Target="/word/settings.xml" Id="Rb4a7adbe07c2415b" /><Relationship Type="http://schemas.openxmlformats.org/officeDocument/2006/relationships/image" Target="/word/media/afa92ba4-c4a2-40ba-bfe1-5a5bd8c9a9b3.png" Id="R8fe948dbd5ff4209" /></Relationships>
</file>