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6f0ad1df1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b64f2cde2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0c529d5d9491c" /><Relationship Type="http://schemas.openxmlformats.org/officeDocument/2006/relationships/numbering" Target="/word/numbering.xml" Id="Rd94c69eb7e3344d0" /><Relationship Type="http://schemas.openxmlformats.org/officeDocument/2006/relationships/settings" Target="/word/settings.xml" Id="Rd6f87b0bbf3c4f8f" /><Relationship Type="http://schemas.openxmlformats.org/officeDocument/2006/relationships/image" Target="/word/media/dab01a1f-93fb-449e-b864-74cce9871979.png" Id="R747b64f2cde24a1e" /></Relationships>
</file>