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7ac4b1a22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398ff326c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7215dcac942f1" /><Relationship Type="http://schemas.openxmlformats.org/officeDocument/2006/relationships/numbering" Target="/word/numbering.xml" Id="Rb61fdfdac6de4a88" /><Relationship Type="http://schemas.openxmlformats.org/officeDocument/2006/relationships/settings" Target="/word/settings.xml" Id="R4125fbfcfd0147d9" /><Relationship Type="http://schemas.openxmlformats.org/officeDocument/2006/relationships/image" Target="/word/media/f01702cb-fad0-4bfa-9e08-8880828d7f85.png" Id="R3ee398ff326c4537" /></Relationships>
</file>