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d54dc4e85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47521b0ce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Degi Khan Sanari,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fcee13dd74e86" /><Relationship Type="http://schemas.openxmlformats.org/officeDocument/2006/relationships/numbering" Target="/word/numbering.xml" Id="Rea6b4ad5ad7e450b" /><Relationship Type="http://schemas.openxmlformats.org/officeDocument/2006/relationships/settings" Target="/word/settings.xml" Id="Rc67a957cb4794ddc" /><Relationship Type="http://schemas.openxmlformats.org/officeDocument/2006/relationships/image" Target="/word/media/7998eff6-4579-4cf1-9d34-90422d264038.png" Id="R94e47521b0ce4ddf" /></Relationships>
</file>