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ed92a8895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0a6abcce9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Seventy-four,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a78e6b2847fb" /><Relationship Type="http://schemas.openxmlformats.org/officeDocument/2006/relationships/numbering" Target="/word/numbering.xml" Id="R637371341f1a4d0c" /><Relationship Type="http://schemas.openxmlformats.org/officeDocument/2006/relationships/settings" Target="/word/settings.xml" Id="Re8791be9ad4149e3" /><Relationship Type="http://schemas.openxmlformats.org/officeDocument/2006/relationships/image" Target="/word/media/cd2fcd31-bf93-4e05-a43e-2545b6d64567.png" Id="Rb770a6abcce94843" /></Relationships>
</file>