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02084ddb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607ef56a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Sixty-six,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3d93fb0e4f42" /><Relationship Type="http://schemas.openxmlformats.org/officeDocument/2006/relationships/numbering" Target="/word/numbering.xml" Id="Rdd4a5d525c8d44fe" /><Relationship Type="http://schemas.openxmlformats.org/officeDocument/2006/relationships/settings" Target="/word/settings.xml" Id="Rd88929a694f242ec" /><Relationship Type="http://schemas.openxmlformats.org/officeDocument/2006/relationships/image" Target="/word/media/c5d4fa0e-36e2-4146-bc2c-f343b13c33e9.png" Id="R074607ef56a84ef1" /></Relationships>
</file>