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b04b4eff6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02ad816b8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Lalu,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9264d84f14273" /><Relationship Type="http://schemas.openxmlformats.org/officeDocument/2006/relationships/numbering" Target="/word/numbering.xml" Id="R31d40548f25845dd" /><Relationship Type="http://schemas.openxmlformats.org/officeDocument/2006/relationships/settings" Target="/word/settings.xml" Id="Rb48daf46aed0444a" /><Relationship Type="http://schemas.openxmlformats.org/officeDocument/2006/relationships/image" Target="/word/media/106168a4-e636-4d81-b15f-2f8a4c3c3732.png" Id="R47502ad816b84f9d" /></Relationships>
</file>