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33ab8d958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c3e9083a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Rahim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cad20a27a45ec" /><Relationship Type="http://schemas.openxmlformats.org/officeDocument/2006/relationships/numbering" Target="/word/numbering.xml" Id="Rc76fa9fbf3214e73" /><Relationship Type="http://schemas.openxmlformats.org/officeDocument/2006/relationships/settings" Target="/word/settings.xml" Id="R7183ca50b8f14793" /><Relationship Type="http://schemas.openxmlformats.org/officeDocument/2006/relationships/image" Target="/word/media/d362ab6b-2c21-449c-886e-0e2325b54986.png" Id="R7243c3e9083a4c41" /></Relationships>
</file>